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毕业生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落户办事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指南</w:t>
      </w:r>
    </w:p>
    <w:p>
      <w:pPr>
        <w:pStyle w:val="4"/>
        <w:shd w:val="clear" w:color="auto" w:fill="FFFFFF"/>
        <w:spacing w:before="75" w:beforeAutospacing="0" w:after="120" w:afterAutospacing="0" w:line="480" w:lineRule="atLeas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【办事依据】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1.  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江苏省公安厅关于印发《江苏省常住户口登记管理规定》的通知（苏公规〔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2016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中共苏州市委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苏州市人民政府《关于印发＜苏州市优化营商环境创新行动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＞的通知》（苏委发〔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12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3.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《市政府关于落实就业优先政策进一步做好稳就业工作的实施意见》（苏府〔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83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4.</w:t>
      </w:r>
      <w:r>
        <w:rPr>
          <w:rFonts w:hint="eastAsia"/>
        </w:rPr>
        <w:t xml:space="preserve"> 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苏州市人民政府《市政府关于印发苏州市户籍准入登记管理办法的通知》（苏府规字〔2023〕3号）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</w:t>
      </w:r>
      <w:r>
        <w:rPr>
          <w:rFonts w:hint="eastAsia" w:ascii="黑体" w:hAnsi="黑体" w:eastAsia="黑体"/>
          <w:color w:val="000000"/>
          <w:sz w:val="32"/>
          <w:szCs w:val="32"/>
        </w:rPr>
        <w:t>【办理条件】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5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按照毕业生就业政策，接收的毕业研究生、本科生、专科生及苏州市生源的中专毕业生。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【受理范围】</w:t>
      </w:r>
    </w:p>
    <w:p>
      <w:pPr>
        <w:pStyle w:val="4"/>
        <w:shd w:val="clear" w:color="auto" w:fill="FFFFFF"/>
        <w:spacing w:before="75" w:beforeAutospacing="0" w:after="75" w:afterAutospacing="0" w:line="480" w:lineRule="atLeast"/>
        <w:ind w:firstLine="64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申请单位、申请人向单位代理关系所在地或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已开通毕业生落户申请权限的人才服务机构提交申请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【申请材料】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1.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毕业生就业协议书（接收单位盖章）或劳动（聘用）合同；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2. 《教育部</w:t>
      </w:r>
      <w:r>
        <w:rPr>
          <w:rFonts w:ascii="仿宋_GB2312" w:hAnsi="微软雅黑" w:eastAsia="仿宋_GB2312"/>
          <w:color w:val="000000"/>
          <w:sz w:val="32"/>
          <w:szCs w:val="32"/>
        </w:rPr>
        <w:t>学历证书电子注册备案表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》</w:t>
      </w:r>
      <w:bookmarkStart w:id="0" w:name="_GoBack"/>
      <w:bookmarkEnd w:id="0"/>
      <w:r>
        <w:rPr>
          <w:rFonts w:hint="eastAsia" w:ascii="仿宋_GB2312" w:hAnsi="微软雅黑" w:eastAsia="仿宋_GB2312"/>
          <w:color w:val="000000"/>
          <w:sz w:val="32"/>
          <w:szCs w:val="32"/>
        </w:rPr>
        <w:t>在线</w:t>
      </w:r>
      <w:r>
        <w:rPr>
          <w:rFonts w:ascii="仿宋_GB2312" w:hAnsi="微软雅黑" w:eastAsia="仿宋_GB2312"/>
          <w:color w:val="000000"/>
          <w:sz w:val="32"/>
          <w:szCs w:val="32"/>
        </w:rPr>
        <w:t>验证码；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3.户口簿、户籍证明或《户口迁移证》《户口登记表》；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4</w:t>
      </w:r>
      <w:r>
        <w:rPr>
          <w:rFonts w:ascii="仿宋_GB2312" w:hAnsi="微软雅黑" w:eastAsia="仿宋_GB2312"/>
          <w:color w:val="000000"/>
          <w:sz w:val="32"/>
          <w:szCs w:val="32"/>
        </w:rPr>
        <w:t>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户口落至单位集体户的提供单位集体户首页；户口落至合法稳定住所的提供合法稳定住所证明；</w:t>
      </w:r>
    </w:p>
    <w:p>
      <w:pPr>
        <w:pStyle w:val="13"/>
        <w:ind w:left="56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5.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 xml:space="preserve"> 江苏省内户口迁入的，上传《电子准迁证申请书》；</w:t>
      </w:r>
      <w:r>
        <w:rPr>
          <w:rFonts w:ascii="仿宋_GB2312" w:hAnsi="微软雅黑" w:eastAsia="仿宋_GB2312"/>
          <w:color w:val="000000"/>
          <w:sz w:val="32"/>
          <w:szCs w:val="32"/>
        </w:rPr>
        <w:t>江苏</w:t>
      </w:r>
    </w:p>
    <w:p>
      <w:pPr>
        <w:pStyle w:val="13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省外长三角区域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rPr>
          <w:rFonts w:ascii="仿宋_GB2312" w:hAnsi="微软雅黑" w:eastAsia="仿宋_GB2312"/>
          <w:color w:val="000000"/>
          <w:sz w:val="32"/>
          <w:szCs w:val="32"/>
        </w:rPr>
        <w:t>上海、浙江、安徽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）</w:t>
      </w:r>
      <w:r>
        <w:rPr>
          <w:rFonts w:ascii="仿宋_GB2312" w:hAnsi="微软雅黑" w:eastAsia="仿宋_GB2312"/>
          <w:color w:val="000000"/>
          <w:sz w:val="32"/>
          <w:szCs w:val="32"/>
        </w:rPr>
        <w:t>家庭户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迁入的，</w:t>
      </w:r>
      <w:r>
        <w:rPr>
          <w:rFonts w:ascii="仿宋_GB2312" w:hAnsi="微软雅黑" w:eastAsia="仿宋_GB2312"/>
          <w:color w:val="000000"/>
          <w:sz w:val="32"/>
          <w:szCs w:val="32"/>
        </w:rPr>
        <w:t>上传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《长三角</w:t>
      </w:r>
      <w:r>
        <w:rPr>
          <w:rFonts w:ascii="仿宋_GB2312" w:hAnsi="微软雅黑" w:eastAsia="仿宋_GB2312"/>
          <w:color w:val="000000"/>
          <w:sz w:val="32"/>
          <w:szCs w:val="32"/>
        </w:rPr>
        <w:t>区域跨省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</w:t>
      </w:r>
      <w:r>
        <w:rPr>
          <w:rFonts w:ascii="仿宋_GB2312" w:hAnsi="微软雅黑" w:eastAsia="仿宋_GB2312"/>
          <w:color w:val="000000"/>
          <w:sz w:val="32"/>
          <w:szCs w:val="32"/>
        </w:rPr>
        <w:t>网上迁移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电子</w:t>
      </w:r>
      <w:r>
        <w:rPr>
          <w:rFonts w:ascii="仿宋_GB2312" w:hAnsi="微软雅黑" w:eastAsia="仿宋_GB2312"/>
          <w:color w:val="000000"/>
          <w:sz w:val="32"/>
          <w:szCs w:val="32"/>
        </w:rPr>
        <w:t>准迁证申请表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》《长三角</w:t>
      </w:r>
      <w:r>
        <w:rPr>
          <w:rFonts w:ascii="仿宋_GB2312" w:hAnsi="微软雅黑" w:eastAsia="仿宋_GB2312"/>
          <w:color w:val="000000"/>
          <w:sz w:val="32"/>
          <w:szCs w:val="32"/>
        </w:rPr>
        <w:t>区域跨省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</w:t>
      </w:r>
      <w:r>
        <w:rPr>
          <w:rFonts w:ascii="仿宋_GB2312" w:hAnsi="微软雅黑" w:eastAsia="仿宋_GB2312"/>
          <w:color w:val="000000"/>
          <w:sz w:val="32"/>
          <w:szCs w:val="32"/>
        </w:rPr>
        <w:t>网上迁移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告知单》（根据申请人的意愿提供）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6.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《户口挂靠申请表》（户口落至人才集体户的提供）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7.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婚姻状况材料：已婚的提供结婚证；离异的提供离婚证（附离婚协议书）或法院判决书、法院调解书等；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8.人事</w:t>
      </w:r>
      <w:r>
        <w:rPr>
          <w:rFonts w:ascii="仿宋_GB2312" w:hAnsi="微软雅黑" w:eastAsia="仿宋_GB2312"/>
          <w:color w:val="000000"/>
          <w:sz w:val="32"/>
          <w:szCs w:val="32"/>
        </w:rPr>
        <w:t>档案材料（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单位</w:t>
      </w:r>
      <w:r>
        <w:rPr>
          <w:rFonts w:ascii="仿宋_GB2312" w:hAnsi="微软雅黑" w:eastAsia="仿宋_GB2312"/>
          <w:color w:val="000000"/>
          <w:sz w:val="32"/>
          <w:szCs w:val="32"/>
        </w:rPr>
        <w:t>有档案保管权的不需要提供）</w:t>
      </w:r>
    </w:p>
    <w:p>
      <w:pPr>
        <w:pStyle w:val="4"/>
        <w:shd w:val="clear" w:color="auto" w:fill="FFFFFF"/>
        <w:spacing w:before="75" w:beforeAutospacing="0" w:after="120" w:afterAutospacing="0" w:line="480" w:lineRule="atLeast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【服务流程】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一、个人</w:t>
      </w:r>
      <w:r>
        <w:rPr>
          <w:rFonts w:ascii="仿宋_GB2312" w:hAnsi="微软雅黑" w:eastAsia="仿宋_GB2312"/>
          <w:color w:val="000000"/>
          <w:sz w:val="32"/>
          <w:szCs w:val="32"/>
        </w:rPr>
        <w:t>申请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1761490</wp:posOffset>
            </wp:positionV>
            <wp:extent cx="5274310" cy="2623185"/>
            <wp:effectExtent l="0" t="0" r="2540" b="5715"/>
            <wp:wrapTight wrapText="bothSides">
              <wp:wrapPolygon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1" name="图片 1" descr="C:\Users\jcy\AppData\Local\Temp\1648098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cy\AppData\Local\Temp\1648098801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登录</w:t>
      </w:r>
      <w:r>
        <w:rPr>
          <w:rFonts w:ascii="仿宋_GB2312" w:hAnsi="微软雅黑" w:eastAsia="仿宋_GB2312"/>
          <w:color w:val="000000"/>
          <w:sz w:val="32"/>
          <w:szCs w:val="32"/>
        </w:rPr>
        <w:t>江苏省人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力</w:t>
      </w:r>
      <w:r>
        <w:rPr>
          <w:rFonts w:ascii="仿宋_GB2312" w:hAnsi="微软雅黑" w:eastAsia="仿宋_GB2312"/>
          <w:color w:val="000000"/>
          <w:sz w:val="32"/>
          <w:szCs w:val="32"/>
        </w:rPr>
        <w:t>资源和社会保障厅网上办事服务大厅官网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（网址：</w:t>
      </w:r>
      <w:r>
        <w:fldChar w:fldCharType="begin"/>
      </w:r>
      <w:r>
        <w:instrText xml:space="preserve"> HYPERLINK "https://rs.jshrss.jiangsu.gov.cn/index/" </w:instrText>
      </w:r>
      <w:r>
        <w:fldChar w:fldCharType="separate"/>
      </w:r>
      <w:r>
        <w:rPr>
          <w:rFonts w:ascii="仿宋_GB2312" w:hAnsi="微软雅黑" w:eastAsia="仿宋_GB2312"/>
          <w:color w:val="000000"/>
          <w:sz w:val="32"/>
          <w:szCs w:val="32"/>
        </w:rPr>
        <w:t>https://rs.jshrss.jiangsu.gov.cn/index/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，推荐使用谷歌浏览器）注册并</w:t>
      </w:r>
      <w:r>
        <w:rPr>
          <w:rFonts w:ascii="仿宋_GB2312" w:hAnsi="微软雅黑" w:eastAsia="仿宋_GB2312"/>
          <w:color w:val="000000"/>
          <w:sz w:val="32"/>
          <w:szCs w:val="32"/>
        </w:rPr>
        <w:t>登录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，地区选择【苏州】---个人办事---人才人事---毕业生落户，点击功能名称后面的【申报】按钮，打开功能进行申报。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42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5274310" cy="2573655"/>
            <wp:effectExtent l="0" t="0" r="2540" b="0"/>
            <wp:wrapTight wrapText="bothSides">
              <wp:wrapPolygon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1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根据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弹出的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“申请对象”弹框确认是否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符合申请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条件。</w:t>
      </w:r>
    </w:p>
    <w:p/>
    <w:p>
      <w:pPr>
        <w:ind w:firstLine="960" w:firstLineChars="3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139700</wp:posOffset>
            </wp:positionH>
            <wp:positionV relativeFrom="paragraph">
              <wp:posOffset>1993900</wp:posOffset>
            </wp:positionV>
            <wp:extent cx="5492750" cy="2204720"/>
            <wp:effectExtent l="0" t="0" r="0" b="5080"/>
            <wp:wrapTight wrapText="bothSides">
              <wp:wrapPolygon>
                <wp:start x="0" y="0"/>
                <wp:lineTo x="0" y="21463"/>
                <wp:lineTo x="21500" y="21463"/>
                <wp:lineTo x="21500" y="0"/>
                <wp:lineTo x="0" y="0"/>
              </wp:wrapPolygon>
            </wp:wrapTight>
            <wp:docPr id="3" name="图片 3" descr="C:\Users\jcy\AppData\Local\Temp\16481041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cy\AppData\Local\Temp\1648104172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首先选择落户方式，若落户方式为“本市生源返籍落户”时，不用填写单位信息。若选择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其他的落户方式，需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根据实际签订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就业协议（或劳动合同）的公司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已开通毕业生落户申请权限的地区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选择正确的统筹区，进入信息填写界面。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98425</wp:posOffset>
            </wp:positionV>
            <wp:extent cx="5543550" cy="2660015"/>
            <wp:effectExtent l="0" t="0" r="0" b="6985"/>
            <wp:wrapTight wrapText="bothSides">
              <wp:wrapPolygon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2" name="图片 2" descr="G:\截图和图片\微信截图_20220325095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截图和图片\微信截图_202203250950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将信息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填写完整，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并根据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页面下方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的“材料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模板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”，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在页面右侧“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材料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列表”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处上传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相关材料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点击“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确认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提交”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。</w:t>
      </w:r>
    </w:p>
    <w:p/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点击个人姓名，打开【个人中心】，在我的主页可以查看个人办理中的业务、办理完成的业务和业务办理进度。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点击【查看进度】可查看业务办理进度；若审核不通过，查看不通过原因，点击“修改”可再次提交审核。当毕业生落户科室审核通过后，则办理结束。</w:t>
      </w:r>
    </w:p>
    <w:p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5400040" cy="1318260"/>
            <wp:effectExtent l="0" t="0" r="0" b="0"/>
            <wp:wrapTight wrapText="bothSides">
              <wp:wrapPolygon>
                <wp:start x="0" y="0"/>
                <wp:lineTo x="0" y="21225"/>
                <wp:lineTo x="21488" y="21225"/>
                <wp:lineTo x="21488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89535</wp:posOffset>
            </wp:positionH>
            <wp:positionV relativeFrom="paragraph">
              <wp:posOffset>1909445</wp:posOffset>
            </wp:positionV>
            <wp:extent cx="5386705" cy="1525905"/>
            <wp:effectExtent l="0" t="0" r="4445" b="0"/>
            <wp:wrapTight wrapText="bothSides">
              <wp:wrapPolygon>
                <wp:start x="0" y="0"/>
                <wp:lineTo x="0" y="21303"/>
                <wp:lineTo x="21541" y="21303"/>
                <wp:lineTo x="21541" y="0"/>
                <wp:lineTo x="0" y="0"/>
              </wp:wrapPolygon>
            </wp:wrapTight>
            <wp:docPr id="1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126365</wp:posOffset>
            </wp:positionV>
            <wp:extent cx="5382260" cy="1429385"/>
            <wp:effectExtent l="0" t="0" r="8890" b="0"/>
            <wp:wrapTight wrapText="bothSides">
              <wp:wrapPolygon>
                <wp:start x="0" y="0"/>
                <wp:lineTo x="0" y="21303"/>
                <wp:lineTo x="21559" y="21303"/>
                <wp:lineTo x="21559" y="0"/>
                <wp:lineTo x="0" y="0"/>
              </wp:wrapPolygon>
            </wp:wrapTight>
            <wp:docPr id="1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194300" cy="2301240"/>
            <wp:effectExtent l="0" t="0" r="6350" b="3810"/>
            <wp:wrapTight wrapText="bothSides">
              <wp:wrapPolygon>
                <wp:start x="0" y="0"/>
                <wp:lineTo x="0" y="21457"/>
                <wp:lineTo x="21547" y="21457"/>
                <wp:lineTo x="21547" y="0"/>
                <wp:lineTo x="0" y="0"/>
              </wp:wrapPolygon>
            </wp:wrapTight>
            <wp:docPr id="9" name="图片 9" descr="C:\Users\Dell\Desktop\科室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esktop\科室审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二、单位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申请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登录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单位账号，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地区选择【苏州】---单位办事---人才人事---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毕业生落户，点击【申报】，进入“毕业生落户”申请界面。</w:t>
      </w:r>
    </w:p>
    <w:p>
      <w:pPr>
        <w:ind w:firstLine="640" w:firstLineChars="200"/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弹出“请确认单位所在统筹区”弹窗，点击右侧【选择】，根据签订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就业协议的公司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</w: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5543550" cy="2719705"/>
            <wp:effectExtent l="0" t="0" r="0" b="4445"/>
            <wp:wrapTight wrapText="bothSides">
              <wp:wrapPolygon>
                <wp:start x="0" y="0"/>
                <wp:lineTo x="0" y="21484"/>
                <wp:lineTo x="21526" y="21484"/>
                <wp:lineTo x="21526" y="0"/>
                <wp:lineTo x="0" y="0"/>
              </wp:wrapPolygon>
            </wp:wrapTight>
            <wp:docPr id="5" name="图片 5" descr="C:\Users\jcy\AppData\Local\Temp\1648175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cy\AppData\Local\Temp\164817517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申请权限的地区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选择单位统筹区。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选择统筹区后，弹出“查询人员基础库信息”弹框，输入落户的人员信息，点击【查询】进入信息填写页面。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86360</wp:posOffset>
            </wp:positionV>
            <wp:extent cx="5394960" cy="1804035"/>
            <wp:effectExtent l="0" t="0" r="0" b="5715"/>
            <wp:wrapTight wrapText="bothSides">
              <wp:wrapPolygon>
                <wp:start x="0" y="0"/>
                <wp:lineTo x="0" y="21440"/>
                <wp:lineTo x="21508" y="21440"/>
                <wp:lineTo x="21508" y="0"/>
                <wp:lineTo x="0" y="0"/>
              </wp:wrapPolygon>
            </wp:wrapTight>
            <wp:docPr id="1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5394960" cy="1250315"/>
            <wp:effectExtent l="0" t="0" r="0" b="6985"/>
            <wp:wrapTight wrapText="bothSides">
              <wp:wrapPolygon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1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5543550" cy="2694940"/>
            <wp:effectExtent l="0" t="0" r="0" b="0"/>
            <wp:wrapTight wrapText="bothSides">
              <wp:wrapPolygon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6" name="图片 6" descr="C:\Users\jcy\AppData\Local\Temp\1648176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cy\AppData\Local\Temp\164817695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将信息填写完整，并根据页面下方的“材料模板”，在页面右侧“材料列表”处上传相关材料后，点击“确认提交”。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1212850</wp:posOffset>
            </wp:positionV>
            <wp:extent cx="5543550" cy="2713355"/>
            <wp:effectExtent l="0" t="0" r="0" b="0"/>
            <wp:wrapTight wrapText="bothSides">
              <wp:wrapPolygon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7" name="图片 7" descr="C:\Users\jcy\AppData\Local\Temp\16481776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cy\AppData\Local\Temp\164817766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单位中心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”—“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单位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办件”—“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查看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进度”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可查看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办件进度，若审核不通过，点击“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修改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，修改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信息后再次提交申请。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3602355</wp:posOffset>
            </wp:positionV>
            <wp:extent cx="5543550" cy="2005330"/>
            <wp:effectExtent l="0" t="0" r="0" b="0"/>
            <wp:wrapTight wrapText="bothSides">
              <wp:wrapPolygon>
                <wp:start x="0" y="0"/>
                <wp:lineTo x="0" y="21347"/>
                <wp:lineTo x="21526" y="21347"/>
                <wp:lineTo x="21526" y="0"/>
                <wp:lineTo x="0" y="0"/>
              </wp:wrapPolygon>
            </wp:wrapTight>
            <wp:docPr id="8" name="图片 8" descr="C:\Users\jcy\AppData\Local\Temp\1648177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cy\AppData\Local\Temp\164817772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审核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通过后，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拟落户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人员根据公安机关的告知办理户口迁移和落户手续。</w:t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【收费标准】不收费</w:t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【服务时限】一个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工作日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审核</w:t>
      </w:r>
    </w:p>
    <w:sectPr>
      <w:pgSz w:w="11906" w:h="16838"/>
      <w:pgMar w:top="1021" w:right="1588" w:bottom="102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4Y2I1YmIwYjgzM2U0ODA2MGFiMDZmZjNmYmUzNmMifQ=="/>
  </w:docVars>
  <w:rsids>
    <w:rsidRoot w:val="0014107A"/>
    <w:rsid w:val="00007008"/>
    <w:rsid w:val="00063EF2"/>
    <w:rsid w:val="0008522F"/>
    <w:rsid w:val="000B2A3A"/>
    <w:rsid w:val="000C44B0"/>
    <w:rsid w:val="0013317A"/>
    <w:rsid w:val="0014107A"/>
    <w:rsid w:val="0019699B"/>
    <w:rsid w:val="001A3615"/>
    <w:rsid w:val="001A382F"/>
    <w:rsid w:val="001F52D4"/>
    <w:rsid w:val="001F5B1C"/>
    <w:rsid w:val="002239AA"/>
    <w:rsid w:val="00231B16"/>
    <w:rsid w:val="002334DF"/>
    <w:rsid w:val="00267E76"/>
    <w:rsid w:val="00283637"/>
    <w:rsid w:val="00295EFB"/>
    <w:rsid w:val="002A3CA6"/>
    <w:rsid w:val="002A4A5F"/>
    <w:rsid w:val="0032055B"/>
    <w:rsid w:val="00320E33"/>
    <w:rsid w:val="003354B5"/>
    <w:rsid w:val="00344817"/>
    <w:rsid w:val="0039493D"/>
    <w:rsid w:val="003C72F9"/>
    <w:rsid w:val="003E2465"/>
    <w:rsid w:val="00401EB7"/>
    <w:rsid w:val="004651A3"/>
    <w:rsid w:val="004807B1"/>
    <w:rsid w:val="00511B91"/>
    <w:rsid w:val="005A440C"/>
    <w:rsid w:val="005C480E"/>
    <w:rsid w:val="005D4FD3"/>
    <w:rsid w:val="00600DDD"/>
    <w:rsid w:val="006045D5"/>
    <w:rsid w:val="00681146"/>
    <w:rsid w:val="00696F26"/>
    <w:rsid w:val="006B1B5B"/>
    <w:rsid w:val="006B4859"/>
    <w:rsid w:val="006D6179"/>
    <w:rsid w:val="006E5266"/>
    <w:rsid w:val="00740C4E"/>
    <w:rsid w:val="00783DA7"/>
    <w:rsid w:val="007B141E"/>
    <w:rsid w:val="008715CE"/>
    <w:rsid w:val="00891835"/>
    <w:rsid w:val="008A0D74"/>
    <w:rsid w:val="008C47C6"/>
    <w:rsid w:val="00965778"/>
    <w:rsid w:val="009B43FE"/>
    <w:rsid w:val="00A83F86"/>
    <w:rsid w:val="00B06E9F"/>
    <w:rsid w:val="00BA74F1"/>
    <w:rsid w:val="00BC3591"/>
    <w:rsid w:val="00BE7EB4"/>
    <w:rsid w:val="00C0002D"/>
    <w:rsid w:val="00C711C4"/>
    <w:rsid w:val="00D02CFF"/>
    <w:rsid w:val="00E70F4E"/>
    <w:rsid w:val="00E973AC"/>
    <w:rsid w:val="00ED402B"/>
    <w:rsid w:val="00EF5170"/>
    <w:rsid w:val="00F55E6D"/>
    <w:rsid w:val="3DDD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7"/>
    <w:link w:val="3"/>
    <w:uiPriority w:val="99"/>
    <w:rPr>
      <w:sz w:val="18"/>
      <w:szCs w:val="18"/>
    </w:rPr>
  </w:style>
  <w:style w:type="character" w:customStyle="1" w:styleId="11">
    <w:name w:val="页脚 Char"/>
    <w:basedOn w:val="7"/>
    <w:link w:val="2"/>
    <w:uiPriority w:val="99"/>
    <w:rPr>
      <w:sz w:val="18"/>
      <w:szCs w:val="18"/>
    </w:rPr>
  </w:style>
  <w:style w:type="character" w:customStyle="1" w:styleId="12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paragraph" w:customStyle="1" w:styleId="13">
    <w:name w:val="BodyText"/>
    <w:basedOn w:val="1"/>
    <w:qFormat/>
    <w:uiPriority w:val="0"/>
    <w:pPr>
      <w:widowControl/>
      <w:textAlignment w:val="baseline"/>
    </w:pPr>
    <w:rPr>
      <w:rFonts w:ascii="新宋体" w:hAnsi="新宋体" w:eastAsia="新宋体" w:cs="Times New Roman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1355</Words>
  <Characters>1434</Characters>
  <Lines>11</Lines>
  <Paragraphs>3</Paragraphs>
  <TotalTime>2</TotalTime>
  <ScaleCrop>false</ScaleCrop>
  <LinksUpToDate>false</LinksUpToDate>
  <CharactersWithSpaces>1459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2023-03-29T03:22:00Z</dcterms:created>
  <dc:creator>蒋晨雨jcy</dc:creator>
  <cp:lastModifiedBy>茜茜</cp:lastModifiedBy>
  <dcterms:modified xsi:type="dcterms:W3CDTF">2023-03-30T03:23:38Z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90450A6D86D64308B6ABE788506F1348</vt:lpwstr>
  </property>
</Properties>
</file>